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BE" w:rsidRDefault="00820397" w:rsidP="00625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СООТВЕТСТВИЯ КОДА ТАРИФА </w:t>
      </w:r>
      <w:r w:rsidRPr="00D575D7">
        <w:rPr>
          <w:rFonts w:ascii="Times New Roman" w:hAnsi="Times New Roman" w:cs="Times New Roman"/>
          <w:sz w:val="24"/>
          <w:szCs w:val="24"/>
        </w:rPr>
        <w:t>СТРАХОВЫХ ВЗНОСОВ</w:t>
      </w:r>
      <w:r w:rsidR="00A35FBE">
        <w:rPr>
          <w:rFonts w:ascii="Times New Roman" w:hAnsi="Times New Roman" w:cs="Times New Roman"/>
          <w:sz w:val="24"/>
          <w:szCs w:val="24"/>
        </w:rPr>
        <w:t xml:space="preserve"> НА ОБЯЗАТЕЛЬНОЕ ПЕНСИОННОЕ СТРАХОВАНИЕ</w:t>
      </w:r>
    </w:p>
    <w:p w:rsidR="00884140" w:rsidRPr="00D575D7" w:rsidRDefault="00AC00A9" w:rsidP="00625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ПРИЗНАКУ</w:t>
      </w:r>
      <w:r w:rsidR="00820397">
        <w:rPr>
          <w:rFonts w:ascii="Times New Roman" w:hAnsi="Times New Roman" w:cs="Times New Roman"/>
          <w:sz w:val="24"/>
          <w:szCs w:val="24"/>
        </w:rPr>
        <w:t xml:space="preserve"> ОСНОВАНИЯ ИСЧИСЛЕНИЯ СУММ</w:t>
      </w:r>
      <w:r w:rsidR="00A35FBE">
        <w:rPr>
          <w:rFonts w:ascii="Times New Roman" w:hAnsi="Times New Roman" w:cs="Times New Roman"/>
          <w:sz w:val="24"/>
          <w:szCs w:val="24"/>
        </w:rPr>
        <w:t xml:space="preserve"> </w:t>
      </w:r>
      <w:r w:rsidR="00820397">
        <w:rPr>
          <w:rFonts w:ascii="Times New Roman" w:hAnsi="Times New Roman" w:cs="Times New Roman"/>
          <w:sz w:val="24"/>
          <w:szCs w:val="24"/>
        </w:rPr>
        <w:t>СТРАХОВЫХ ВЗНОСОВ ПО ДОПОЛНИТЕЛЬНОМУ ТАРИФУ</w:t>
      </w:r>
    </w:p>
    <w:p w:rsidR="00884140" w:rsidRPr="00820397" w:rsidRDefault="00884140">
      <w:pPr>
        <w:pStyle w:val="ConsPlusNormal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4"/>
        <w:gridCol w:w="1701"/>
        <w:gridCol w:w="1276"/>
        <w:gridCol w:w="1559"/>
        <w:gridCol w:w="1843"/>
      </w:tblGrid>
      <w:tr w:rsidR="00820397" w:rsidRPr="00D575D7" w:rsidTr="00546034">
        <w:tc>
          <w:tcPr>
            <w:tcW w:w="8714" w:type="dxa"/>
          </w:tcPr>
          <w:p w:rsidR="001306F1" w:rsidRPr="0030141B" w:rsidRDefault="001306F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Признак основания исчисления сумм страховых взносов по дополнительному тарифу (</w:t>
            </w:r>
            <w:proofErr w:type="spellStart"/>
            <w:r w:rsidRPr="0030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подр</w:t>
            </w:r>
            <w:proofErr w:type="spellEnd"/>
            <w:r w:rsidRPr="0030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1.3.1)</w:t>
            </w:r>
          </w:p>
        </w:tc>
        <w:tc>
          <w:tcPr>
            <w:tcW w:w="1701" w:type="dxa"/>
          </w:tcPr>
          <w:p w:rsidR="001306F1" w:rsidRPr="0030141B" w:rsidRDefault="001306F1" w:rsidP="005C5E0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Принимаемое значение поля 001</w:t>
            </w:r>
          </w:p>
        </w:tc>
        <w:tc>
          <w:tcPr>
            <w:tcW w:w="1276" w:type="dxa"/>
            <w:vAlign w:val="center"/>
          </w:tcPr>
          <w:p w:rsidR="001306F1" w:rsidRPr="0030141B" w:rsidRDefault="001306F1" w:rsidP="005C5E0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тарифа</w:t>
            </w:r>
          </w:p>
        </w:tc>
        <w:tc>
          <w:tcPr>
            <w:tcW w:w="1559" w:type="dxa"/>
          </w:tcPr>
          <w:p w:rsidR="001306F1" w:rsidRPr="0030141B" w:rsidRDefault="001306F1" w:rsidP="00D42ED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Тариф страховых взносов </w:t>
            </w:r>
          </w:p>
        </w:tc>
        <w:tc>
          <w:tcPr>
            <w:tcW w:w="1843" w:type="dxa"/>
          </w:tcPr>
          <w:p w:rsidR="001306F1" w:rsidRPr="0030141B" w:rsidRDefault="001306F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 главы 34 «Страховые взносы»</w:t>
            </w:r>
          </w:p>
        </w:tc>
      </w:tr>
      <w:tr w:rsidR="00820397" w:rsidRPr="00D575D7" w:rsidTr="00546034">
        <w:tc>
          <w:tcPr>
            <w:tcW w:w="8714" w:type="dxa"/>
          </w:tcPr>
          <w:p w:rsidR="001306F1" w:rsidRPr="00D65186" w:rsidRDefault="001306F1" w:rsidP="00820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Плательщики страховых взносов, уплачивающие страховые взносы по дополнительным тарифам, установленных </w:t>
            </w:r>
            <w:hyperlink r:id="rId6" w:history="1">
              <w:r w:rsidRPr="00D6518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1 статьи 428</w:t>
              </w:r>
            </w:hyperlink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</w:t>
            </w:r>
          </w:p>
        </w:tc>
        <w:tc>
          <w:tcPr>
            <w:tcW w:w="1701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1306F1" w:rsidRPr="00D575D7" w:rsidRDefault="001306F1" w:rsidP="0082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1843" w:type="dxa"/>
            <w:vMerge w:val="restart"/>
          </w:tcPr>
          <w:p w:rsidR="001306F1" w:rsidRPr="00D575D7" w:rsidRDefault="001306F1" w:rsidP="0030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30141B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820397" w:rsidRPr="00D575D7" w:rsidTr="00546034">
        <w:tc>
          <w:tcPr>
            <w:tcW w:w="8714" w:type="dxa"/>
          </w:tcPr>
          <w:p w:rsidR="001306F1" w:rsidRPr="00D65186" w:rsidRDefault="001306F1" w:rsidP="00820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Плательщики страховых взносов, уплачивающие страховые взносы по дополнительным тарифам, установленных </w:t>
            </w:r>
            <w:hyperlink r:id="rId7" w:history="1">
              <w:r w:rsidRPr="00D6518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2 статьи 428</w:t>
              </w:r>
            </w:hyperlink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</w:t>
            </w:r>
          </w:p>
        </w:tc>
        <w:tc>
          <w:tcPr>
            <w:tcW w:w="1701" w:type="dxa"/>
            <w:vAlign w:val="center"/>
          </w:tcPr>
          <w:p w:rsidR="001306F1" w:rsidRPr="00D575D7" w:rsidRDefault="001306F1" w:rsidP="005460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306F1" w:rsidRPr="00D575D7" w:rsidRDefault="001306F1" w:rsidP="0054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:rsidR="001306F1" w:rsidRPr="00D575D7" w:rsidRDefault="001306F1" w:rsidP="0054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843" w:type="dxa"/>
            <w:vMerge/>
          </w:tcPr>
          <w:p w:rsidR="001306F1" w:rsidRPr="00D575D7" w:rsidRDefault="001306F1" w:rsidP="005C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97" w:rsidRPr="00D575D7" w:rsidTr="00546034">
        <w:tc>
          <w:tcPr>
            <w:tcW w:w="8714" w:type="dxa"/>
          </w:tcPr>
          <w:p w:rsidR="001306F1" w:rsidRPr="00D65186" w:rsidRDefault="001306F1" w:rsidP="00D42ED1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518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Класс условий труда (</w:t>
            </w:r>
            <w:proofErr w:type="spellStart"/>
            <w:r w:rsidRPr="00D6518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подр</w:t>
            </w:r>
            <w:proofErr w:type="spellEnd"/>
            <w:r w:rsidRPr="00D6518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 1.3.2)</w:t>
            </w:r>
          </w:p>
        </w:tc>
        <w:tc>
          <w:tcPr>
            <w:tcW w:w="1701" w:type="dxa"/>
            <w:vAlign w:val="center"/>
          </w:tcPr>
          <w:p w:rsidR="001306F1" w:rsidRPr="0030141B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Принимаемое значение поля 003</w:t>
            </w:r>
          </w:p>
        </w:tc>
        <w:tc>
          <w:tcPr>
            <w:tcW w:w="1276" w:type="dxa"/>
            <w:vAlign w:val="center"/>
          </w:tcPr>
          <w:p w:rsidR="001306F1" w:rsidRPr="0030141B" w:rsidRDefault="001306F1" w:rsidP="008203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тарифа</w:t>
            </w:r>
          </w:p>
        </w:tc>
        <w:tc>
          <w:tcPr>
            <w:tcW w:w="1559" w:type="dxa"/>
            <w:vAlign w:val="center"/>
          </w:tcPr>
          <w:p w:rsidR="001306F1" w:rsidRPr="0030141B" w:rsidRDefault="001306F1" w:rsidP="008203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Тариф страховых взносов</w:t>
            </w:r>
          </w:p>
        </w:tc>
        <w:tc>
          <w:tcPr>
            <w:tcW w:w="1843" w:type="dxa"/>
            <w:vMerge/>
          </w:tcPr>
          <w:p w:rsidR="001306F1" w:rsidRPr="00D575D7" w:rsidRDefault="0013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97" w:rsidRPr="00D575D7" w:rsidTr="00546034">
        <w:tc>
          <w:tcPr>
            <w:tcW w:w="8714" w:type="dxa"/>
          </w:tcPr>
          <w:p w:rsidR="001306F1" w:rsidRPr="00D65186" w:rsidRDefault="001306F1" w:rsidP="00820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18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Плательщики страховых взносов, уплачивающие страховые взносы по дополнительным тарифам, установленных </w:t>
            </w:r>
            <w:hyperlink r:id="rId8" w:history="1">
              <w:r w:rsidRPr="00D65186">
                <w:rPr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</w:rPr>
                <w:t>пунктом 3 статьи 428</w:t>
              </w:r>
            </w:hyperlink>
            <w:r w:rsidRPr="00D6518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Кодекса при установлении класса условий труда - </w:t>
            </w:r>
            <w:proofErr w:type="gramStart"/>
            <w:r w:rsidRPr="00D6518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опасный</w:t>
            </w:r>
            <w:proofErr w:type="gramEnd"/>
            <w:r w:rsidRPr="00D6518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подкласса условий труда - 4</w:t>
            </w:r>
          </w:p>
        </w:tc>
        <w:tc>
          <w:tcPr>
            <w:tcW w:w="1701" w:type="dxa"/>
            <w:vAlign w:val="center"/>
          </w:tcPr>
          <w:p w:rsidR="001306F1" w:rsidRPr="001306F1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306F1" w:rsidRPr="001306F1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1306F1" w:rsidRPr="001306F1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843" w:type="dxa"/>
            <w:vMerge/>
          </w:tcPr>
          <w:p w:rsidR="001306F1" w:rsidRPr="001306F1" w:rsidRDefault="00130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97" w:rsidRPr="00D575D7" w:rsidTr="00546034">
        <w:tc>
          <w:tcPr>
            <w:tcW w:w="8714" w:type="dxa"/>
          </w:tcPr>
          <w:p w:rsidR="001306F1" w:rsidRPr="00D65186" w:rsidRDefault="001306F1" w:rsidP="00820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Плательщики страховых взносов, уплачивающие страховые взносы по дополнительным тарифам, установленных </w:t>
            </w:r>
            <w:hyperlink r:id="rId9" w:history="1">
              <w:r w:rsidRPr="00D6518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3 статьи 428</w:t>
              </w:r>
            </w:hyperlink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при установлении класса условий труда - </w:t>
            </w:r>
            <w:proofErr w:type="gramStart"/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вредный</w:t>
            </w:r>
            <w:proofErr w:type="gramEnd"/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подкласса условий труда - 3.4</w:t>
            </w:r>
          </w:p>
        </w:tc>
        <w:tc>
          <w:tcPr>
            <w:tcW w:w="1701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843" w:type="dxa"/>
            <w:vMerge/>
          </w:tcPr>
          <w:p w:rsidR="001306F1" w:rsidRPr="00D575D7" w:rsidRDefault="00130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97" w:rsidRPr="00D575D7" w:rsidTr="00546034">
        <w:tc>
          <w:tcPr>
            <w:tcW w:w="8714" w:type="dxa"/>
          </w:tcPr>
          <w:p w:rsidR="001306F1" w:rsidRPr="00D65186" w:rsidRDefault="001306F1" w:rsidP="00820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Плательщики страховых взносов, уплачивающие страховые взносы по дополнительным тарифам, установленных </w:t>
            </w:r>
            <w:hyperlink r:id="rId10" w:history="1">
              <w:r w:rsidRPr="00D6518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3 статьи 428</w:t>
              </w:r>
            </w:hyperlink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при установлении класса условий труда - </w:t>
            </w:r>
            <w:proofErr w:type="gramStart"/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вредный</w:t>
            </w:r>
            <w:proofErr w:type="gramEnd"/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подкласса условий труда - 3.3</w:t>
            </w:r>
          </w:p>
        </w:tc>
        <w:tc>
          <w:tcPr>
            <w:tcW w:w="1701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843" w:type="dxa"/>
            <w:vMerge/>
          </w:tcPr>
          <w:p w:rsidR="001306F1" w:rsidRPr="00D575D7" w:rsidRDefault="00130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97" w:rsidRPr="00D575D7" w:rsidTr="00546034">
        <w:tc>
          <w:tcPr>
            <w:tcW w:w="8714" w:type="dxa"/>
          </w:tcPr>
          <w:p w:rsidR="001306F1" w:rsidRPr="00D65186" w:rsidRDefault="001306F1" w:rsidP="00820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Плательщики страховых взносов, уплачивающие страховые взносы по дополнительным тарифам, установленных </w:t>
            </w:r>
            <w:hyperlink r:id="rId11" w:history="1">
              <w:r w:rsidRPr="00D6518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3 статьи 428</w:t>
              </w:r>
            </w:hyperlink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при установлении класса условий труда - </w:t>
            </w:r>
            <w:proofErr w:type="gramStart"/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вредный</w:t>
            </w:r>
            <w:proofErr w:type="gramEnd"/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подкласса условий труда - 3.2</w:t>
            </w:r>
          </w:p>
        </w:tc>
        <w:tc>
          <w:tcPr>
            <w:tcW w:w="1701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843" w:type="dxa"/>
            <w:vMerge/>
          </w:tcPr>
          <w:p w:rsidR="001306F1" w:rsidRPr="00D575D7" w:rsidRDefault="00130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97" w:rsidRPr="00D575D7" w:rsidTr="00546034">
        <w:tc>
          <w:tcPr>
            <w:tcW w:w="8714" w:type="dxa"/>
          </w:tcPr>
          <w:p w:rsidR="001306F1" w:rsidRPr="00D65186" w:rsidRDefault="001306F1" w:rsidP="00820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Плательщики страховых взносов, уплачивающие страховые взносы по дополнительным тарифам, установленных </w:t>
            </w:r>
            <w:hyperlink r:id="rId12" w:history="1">
              <w:r w:rsidRPr="00D6518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3 статьи 428</w:t>
              </w:r>
            </w:hyperlink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при установлении класса условий труда - </w:t>
            </w:r>
            <w:proofErr w:type="gramStart"/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вредный</w:t>
            </w:r>
            <w:proofErr w:type="gramEnd"/>
            <w:r w:rsidRPr="00D65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подкласса условий труда - 3.1</w:t>
            </w:r>
          </w:p>
        </w:tc>
        <w:tc>
          <w:tcPr>
            <w:tcW w:w="1701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1306F1" w:rsidRPr="00D575D7" w:rsidRDefault="001306F1" w:rsidP="00820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843" w:type="dxa"/>
            <w:vMerge/>
          </w:tcPr>
          <w:p w:rsidR="001306F1" w:rsidRPr="00D575D7" w:rsidRDefault="00130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6EC" w:rsidRPr="00752097" w:rsidRDefault="005F36EC" w:rsidP="00524244">
      <w:pPr>
        <w:pStyle w:val="ConsPlusNormal"/>
        <w:rPr>
          <w:rFonts w:ascii="Times New Roman" w:hAnsi="Times New Roman" w:cs="Times New Roman"/>
        </w:rPr>
      </w:pPr>
    </w:p>
    <w:sectPr w:rsidR="005F36EC" w:rsidRPr="00752097" w:rsidSect="009713BB">
      <w:pgSz w:w="16838" w:h="11906" w:orient="landscape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40"/>
    <w:rsid w:val="00031110"/>
    <w:rsid w:val="000A00E9"/>
    <w:rsid w:val="000A37AB"/>
    <w:rsid w:val="000A794C"/>
    <w:rsid w:val="000D36DC"/>
    <w:rsid w:val="00121376"/>
    <w:rsid w:val="001306F1"/>
    <w:rsid w:val="00136F20"/>
    <w:rsid w:val="00175349"/>
    <w:rsid w:val="0027597E"/>
    <w:rsid w:val="0029306A"/>
    <w:rsid w:val="002C1B64"/>
    <w:rsid w:val="0030141B"/>
    <w:rsid w:val="0031229B"/>
    <w:rsid w:val="00355DB3"/>
    <w:rsid w:val="0039697A"/>
    <w:rsid w:val="003A3091"/>
    <w:rsid w:val="00431187"/>
    <w:rsid w:val="00431832"/>
    <w:rsid w:val="004C7654"/>
    <w:rsid w:val="004D28B5"/>
    <w:rsid w:val="004E7AC5"/>
    <w:rsid w:val="005129FE"/>
    <w:rsid w:val="00524244"/>
    <w:rsid w:val="00546034"/>
    <w:rsid w:val="005562A2"/>
    <w:rsid w:val="00572E74"/>
    <w:rsid w:val="0058724B"/>
    <w:rsid w:val="00593DE1"/>
    <w:rsid w:val="005A0CD9"/>
    <w:rsid w:val="005B291E"/>
    <w:rsid w:val="005C5E0F"/>
    <w:rsid w:val="005F36EC"/>
    <w:rsid w:val="00625EC0"/>
    <w:rsid w:val="0068041A"/>
    <w:rsid w:val="006A2D82"/>
    <w:rsid w:val="006D6D89"/>
    <w:rsid w:val="006D75F1"/>
    <w:rsid w:val="006E44DA"/>
    <w:rsid w:val="006F5236"/>
    <w:rsid w:val="007101B1"/>
    <w:rsid w:val="00752097"/>
    <w:rsid w:val="00775BBF"/>
    <w:rsid w:val="007A6607"/>
    <w:rsid w:val="007D7D2F"/>
    <w:rsid w:val="00820397"/>
    <w:rsid w:val="00850289"/>
    <w:rsid w:val="00884140"/>
    <w:rsid w:val="008B71A2"/>
    <w:rsid w:val="008C570D"/>
    <w:rsid w:val="00933ABB"/>
    <w:rsid w:val="009713BB"/>
    <w:rsid w:val="0099656C"/>
    <w:rsid w:val="009C63AC"/>
    <w:rsid w:val="00A35FBE"/>
    <w:rsid w:val="00A552E3"/>
    <w:rsid w:val="00AB2AA6"/>
    <w:rsid w:val="00AC00A9"/>
    <w:rsid w:val="00B00A37"/>
    <w:rsid w:val="00B11315"/>
    <w:rsid w:val="00BA4788"/>
    <w:rsid w:val="00BB2053"/>
    <w:rsid w:val="00BC61F2"/>
    <w:rsid w:val="00C31214"/>
    <w:rsid w:val="00C3279B"/>
    <w:rsid w:val="00C51C3E"/>
    <w:rsid w:val="00CB784A"/>
    <w:rsid w:val="00CF0D55"/>
    <w:rsid w:val="00D01F7B"/>
    <w:rsid w:val="00D14908"/>
    <w:rsid w:val="00D32526"/>
    <w:rsid w:val="00D42ED1"/>
    <w:rsid w:val="00D575D7"/>
    <w:rsid w:val="00D65186"/>
    <w:rsid w:val="00D7087F"/>
    <w:rsid w:val="00E51EE0"/>
    <w:rsid w:val="00E71DD6"/>
    <w:rsid w:val="00EA2D8A"/>
    <w:rsid w:val="00F317CC"/>
    <w:rsid w:val="00F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113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1131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1131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13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1131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1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113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1131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1131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13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1131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1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F276BE0E4C9061A2955C586A4F6FD638ED106902C0A126881E51EEDABF4E09AA0AA5ACE12262f5d5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D4756339DCF0BFD2792EBF4018DEEBE89F9724DC3DB1DAF78D7597B1BEA9584CBA2219D53AE2o069K" TargetMode="External"/><Relationship Id="rId12" Type="http://schemas.openxmlformats.org/officeDocument/2006/relationships/hyperlink" Target="consultantplus://offline/ref=5D3BFDA69563ECCA7C64E9AE917CB160E7A478281B008F81B660337DA7793B6938298ECD72E29Cs1i7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0A1D40795F3CEF1286606E8E83ECCF167AD071D0969D1537193FFDE098A1FBAEACBDC259CD6A4zB53K" TargetMode="External"/><Relationship Id="rId11" Type="http://schemas.openxmlformats.org/officeDocument/2006/relationships/hyperlink" Target="consultantplus://offline/ref=191527391124570D15A649EEAD128BE201E57BA546A9C28D69E9CD8175099AABD97E9B49B8BF66q3hD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1C0B016D9ED915A0B84473529E05BA198E6E6D7A2F66CADC5CBC800C6CA2F083CEC85720F2A18B7h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414AC90E7807FA305CBB9B0BA2B73C2B8D1F24EF4ADE2F01551B60621DEB6A370866A4AB2A0EC4g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1794-E332-48C3-BC31-8A943872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Савостина Елена Викторовна</dc:creator>
  <cp:lastModifiedBy>Орлова</cp:lastModifiedBy>
  <cp:revision>5</cp:revision>
  <cp:lastPrinted>2018-01-15T11:32:00Z</cp:lastPrinted>
  <dcterms:created xsi:type="dcterms:W3CDTF">2018-01-15T11:33:00Z</dcterms:created>
  <dcterms:modified xsi:type="dcterms:W3CDTF">2018-02-06T06:37:00Z</dcterms:modified>
</cp:coreProperties>
</file>